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tabs>
          <w:tab w:val="left" w:pos="993" w:leader="none"/>
        </w:tabs>
        <w:spacing w:before="0" w:after="200" w:line="240"/>
        <w:ind w:right="0" w:left="0" w:firstLine="54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Додаток до рішення колегії ДОЗ ОДА</w:t>
      </w:r>
    </w:p>
    <w:p>
      <w:pPr>
        <w:tabs>
          <w:tab w:val="left" w:pos="993" w:leader="none"/>
        </w:tabs>
        <w:spacing w:before="0" w:after="200" w:line="240"/>
        <w:ind w:right="0" w:left="0" w:firstLine="54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7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.08.2020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року (протокол № 4)</w:t>
      </w:r>
    </w:p>
    <w:p>
      <w:pPr>
        <w:tabs>
          <w:tab w:val="left" w:pos="993" w:leader="none"/>
        </w:tabs>
        <w:spacing w:before="0" w:after="2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Про стан патологоанатомічної служби області та перспективи діяльності</w:t>
      </w:r>
    </w:p>
    <w:p>
      <w:pPr>
        <w:spacing w:before="0" w:after="0" w:line="240"/>
        <w:ind w:right="0" w:left="0" w:firstLine="567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Категорії складності гістологічного дослідження операційного та біопсійного матеріалів: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3" w:left="-284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object w:dxaOrig="10083" w:dyaOrig="10447">
          <v:rect xmlns:o="urn:schemas-microsoft-com:office:office" xmlns:v="urn:schemas-microsoft-com:vml" id="rectole0000000000" style="width:504.150000pt;height:522.3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40"/>
        <w:ind w:right="-143" w:left="-284" w:firstLine="568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/>
      <w:tblGrid>
        <w:gridCol w:w="6237"/>
        <w:gridCol w:w="1418"/>
        <w:gridCol w:w="1984"/>
        <w:gridCol w:w="1701"/>
        <w:gridCol w:w="2410"/>
        <w:gridCol w:w="1687"/>
      </w:tblGrid>
      <w:tr>
        <w:trPr>
          <w:trHeight w:val="263" w:hRule="auto"/>
          <w:jc w:val="left"/>
          <w:cantSplit w:val="1"/>
        </w:trPr>
        <w:tc>
          <w:tcPr>
            <w:tcW w:w="6237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ЗОЗ</w:t>
            </w:r>
          </w:p>
        </w:tc>
        <w:tc>
          <w:tcPr>
            <w:tcW w:w="9200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Кількість пацієнтів, яким </w:t>
            </w:r>
          </w:p>
        </w:tc>
      </w:tr>
      <w:tr>
        <w:trPr>
          <w:trHeight w:val="1319" w:hRule="auto"/>
          <w:jc w:val="left"/>
        </w:trPr>
        <w:tc>
          <w:tcPr>
            <w:tcW w:w="6237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проведено гістологічне дослідження в 2019 р.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проведено гістологічне дослідження за період квітень-грудень 2019 р.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проведено гістологічне дослідження за період квітень-липень 2020 р.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буде проведено гістологічне дослідження з урахуванням дефіциту бюджету в 2020 р.  </w:t>
            </w:r>
          </w:p>
        </w:tc>
        <w:tc>
          <w:tcPr>
            <w:tcW w:w="16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Ліміт досліджень на період серпень-грудень 2020 р.</w:t>
            </w:r>
          </w:p>
        </w:tc>
      </w:tr>
      <w:tr>
        <w:trPr>
          <w:trHeight w:val="136" w:hRule="auto"/>
          <w:jc w:val="left"/>
        </w:trPr>
        <w:tc>
          <w:tcPr>
            <w:tcW w:w="15437" w:type="dxa"/>
            <w:gridSpan w:val="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Аналіз проведення гістологічних досліджень в обласних закладах охорони здоров’я</w:t>
            </w:r>
          </w:p>
        </w:tc>
      </w:tr>
      <w:tr>
        <w:trPr>
          <w:trHeight w:val="422" w:hRule="auto"/>
          <w:jc w:val="left"/>
        </w:trPr>
        <w:tc>
          <w:tcPr>
            <w:tcW w:w="62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Хмельницька обласна лікарня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5928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4316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1548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2877</w:t>
            </w:r>
          </w:p>
        </w:tc>
        <w:tc>
          <w:tcPr>
            <w:tcW w:w="16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1330</w:t>
            </w:r>
          </w:p>
        </w:tc>
      </w:tr>
      <w:tr>
        <w:trPr>
          <w:trHeight w:val="428" w:hRule="auto"/>
          <w:jc w:val="left"/>
        </w:trPr>
        <w:tc>
          <w:tcPr>
            <w:tcW w:w="62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Хмельницька обласна дитяча лікарня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19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13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16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</w:tr>
      <w:tr>
        <w:trPr>
          <w:trHeight w:val="434" w:hRule="auto"/>
          <w:jc w:val="left"/>
        </w:trPr>
        <w:tc>
          <w:tcPr>
            <w:tcW w:w="62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Хмельницький обласний протитуберкульозний диспансер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101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78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17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52</w:t>
            </w:r>
          </w:p>
        </w:tc>
        <w:tc>
          <w:tcPr>
            <w:tcW w:w="16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35</w:t>
            </w:r>
          </w:p>
        </w:tc>
      </w:tr>
      <w:tr>
        <w:trPr>
          <w:trHeight w:val="426" w:hRule="auto"/>
          <w:jc w:val="left"/>
        </w:trPr>
        <w:tc>
          <w:tcPr>
            <w:tcW w:w="62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Хмельницький обласний госпіталь ветеранів війни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377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267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178</w:t>
            </w:r>
          </w:p>
        </w:tc>
        <w:tc>
          <w:tcPr>
            <w:tcW w:w="16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167</w:t>
            </w:r>
          </w:p>
        </w:tc>
      </w:tr>
      <w:tr>
        <w:trPr>
          <w:trHeight w:val="560" w:hRule="auto"/>
          <w:jc w:val="left"/>
        </w:trPr>
        <w:tc>
          <w:tcPr>
            <w:tcW w:w="62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Хмельницький обласний шкірно-венерологічний диспансер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6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</w:tr>
      <w:tr>
        <w:trPr>
          <w:trHeight w:val="426" w:hRule="auto"/>
          <w:jc w:val="left"/>
        </w:trPr>
        <w:tc>
          <w:tcPr>
            <w:tcW w:w="62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Хмельницький обласний протипухлинний центр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5062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3543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1545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2362</w:t>
            </w:r>
          </w:p>
        </w:tc>
        <w:tc>
          <w:tcPr>
            <w:tcW w:w="16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817</w:t>
            </w:r>
          </w:p>
        </w:tc>
      </w:tr>
      <w:tr>
        <w:trPr>
          <w:trHeight w:val="420" w:hRule="auto"/>
          <w:jc w:val="left"/>
        </w:trPr>
        <w:tc>
          <w:tcPr>
            <w:tcW w:w="62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Хмельницька обласна стоматологічна поліклініка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27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27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18</w:t>
            </w:r>
          </w:p>
        </w:tc>
        <w:tc>
          <w:tcPr>
            <w:tcW w:w="16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18</w:t>
            </w:r>
          </w:p>
        </w:tc>
      </w:tr>
      <w:tr>
        <w:trPr>
          <w:trHeight w:val="438" w:hRule="auto"/>
          <w:jc w:val="left"/>
        </w:trPr>
        <w:tc>
          <w:tcPr>
            <w:tcW w:w="62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Хмельницький обласний кардіологічний центр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21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21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25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14</w:t>
            </w:r>
          </w:p>
        </w:tc>
        <w:tc>
          <w:tcPr>
            <w:tcW w:w="16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-11</w:t>
            </w:r>
          </w:p>
        </w:tc>
      </w:tr>
      <w:tr>
        <w:trPr>
          <w:trHeight w:val="438" w:hRule="auto"/>
          <w:jc w:val="left"/>
        </w:trPr>
        <w:tc>
          <w:tcPr>
            <w:tcW w:w="15437" w:type="dxa"/>
            <w:gridSpan w:val="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Аналіз проведення гістологічних досліджень в міських  закладах охорони здоров’я</w:t>
            </w:r>
          </w:p>
        </w:tc>
      </w:tr>
      <w:tr>
        <w:trPr>
          <w:trHeight w:val="438" w:hRule="auto"/>
          <w:jc w:val="left"/>
        </w:trPr>
        <w:tc>
          <w:tcPr>
            <w:tcW w:w="62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Хмельницька міська лікарня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2428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1767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544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1178</w:t>
            </w:r>
          </w:p>
        </w:tc>
        <w:tc>
          <w:tcPr>
            <w:tcW w:w="16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634</w:t>
            </w:r>
          </w:p>
        </w:tc>
      </w:tr>
      <w:tr>
        <w:trPr>
          <w:trHeight w:val="438" w:hRule="auto"/>
          <w:jc w:val="left"/>
        </w:trPr>
        <w:tc>
          <w:tcPr>
            <w:tcW w:w="62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Хмельницька міська дитяча лікарня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751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575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154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383</w:t>
            </w:r>
          </w:p>
        </w:tc>
        <w:tc>
          <w:tcPr>
            <w:tcW w:w="16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229</w:t>
            </w:r>
          </w:p>
        </w:tc>
      </w:tr>
      <w:tr>
        <w:trPr>
          <w:trHeight w:val="438" w:hRule="auto"/>
          <w:jc w:val="left"/>
        </w:trPr>
        <w:tc>
          <w:tcPr>
            <w:tcW w:w="62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Хмільницький міський  перинатальний центр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1418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1062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305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708</w:t>
            </w:r>
          </w:p>
        </w:tc>
        <w:tc>
          <w:tcPr>
            <w:tcW w:w="16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403</w:t>
            </w:r>
          </w:p>
        </w:tc>
      </w:tr>
      <w:tr>
        <w:trPr>
          <w:trHeight w:val="438" w:hRule="auto"/>
          <w:jc w:val="left"/>
        </w:trPr>
        <w:tc>
          <w:tcPr>
            <w:tcW w:w="62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Хмельницький міський лікувально-діагностичний центр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1513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1104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327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736</w:t>
            </w:r>
          </w:p>
        </w:tc>
        <w:tc>
          <w:tcPr>
            <w:tcW w:w="16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409</w:t>
            </w:r>
          </w:p>
        </w:tc>
      </w:tr>
      <w:tr>
        <w:trPr>
          <w:trHeight w:val="438" w:hRule="auto"/>
          <w:jc w:val="left"/>
        </w:trPr>
        <w:tc>
          <w:tcPr>
            <w:tcW w:w="62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Хмельницька міська стоматологічна поліклініка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20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12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16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</w:tr>
      <w:tr>
        <w:trPr>
          <w:trHeight w:val="438" w:hRule="auto"/>
          <w:jc w:val="left"/>
        </w:trPr>
        <w:tc>
          <w:tcPr>
            <w:tcW w:w="62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Нетішинська СМСЧ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850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817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232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545</w:t>
            </w:r>
          </w:p>
        </w:tc>
        <w:tc>
          <w:tcPr>
            <w:tcW w:w="16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313</w:t>
            </w:r>
          </w:p>
        </w:tc>
      </w:tr>
      <w:tr>
        <w:trPr>
          <w:trHeight w:val="438" w:hRule="auto"/>
          <w:jc w:val="left"/>
        </w:trPr>
        <w:tc>
          <w:tcPr>
            <w:tcW w:w="15437" w:type="dxa"/>
            <w:gridSpan w:val="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Аналіз проведення гістологічних досліджень в ЦРЛ</w:t>
            </w:r>
          </w:p>
        </w:tc>
      </w:tr>
      <w:tr>
        <w:trPr>
          <w:trHeight w:val="438" w:hRule="auto"/>
          <w:jc w:val="left"/>
        </w:trPr>
        <w:tc>
          <w:tcPr>
            <w:tcW w:w="62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Білогірська ЦРЛ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286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206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59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137</w:t>
            </w:r>
          </w:p>
        </w:tc>
        <w:tc>
          <w:tcPr>
            <w:tcW w:w="16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78</w:t>
            </w:r>
          </w:p>
        </w:tc>
      </w:tr>
      <w:tr>
        <w:trPr>
          <w:trHeight w:val="438" w:hRule="auto"/>
          <w:jc w:val="left"/>
        </w:trPr>
        <w:tc>
          <w:tcPr>
            <w:tcW w:w="62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Волочиська ЦРЛ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1452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1009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310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673</w:t>
            </w:r>
          </w:p>
        </w:tc>
        <w:tc>
          <w:tcPr>
            <w:tcW w:w="16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363</w:t>
            </w:r>
          </w:p>
        </w:tc>
      </w:tr>
      <w:tr>
        <w:trPr>
          <w:trHeight w:val="438" w:hRule="auto"/>
          <w:jc w:val="left"/>
        </w:trPr>
        <w:tc>
          <w:tcPr>
            <w:tcW w:w="62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Віньковецька ЦРЛ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431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306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97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204</w:t>
            </w:r>
          </w:p>
        </w:tc>
        <w:tc>
          <w:tcPr>
            <w:tcW w:w="16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107</w:t>
            </w:r>
          </w:p>
        </w:tc>
      </w:tr>
      <w:tr>
        <w:trPr>
          <w:trHeight w:val="438" w:hRule="auto"/>
          <w:jc w:val="left"/>
        </w:trPr>
        <w:tc>
          <w:tcPr>
            <w:tcW w:w="62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Городоцька ЦРЛ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1184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805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579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537</w:t>
            </w:r>
          </w:p>
        </w:tc>
        <w:tc>
          <w:tcPr>
            <w:tcW w:w="16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-42</w:t>
            </w:r>
          </w:p>
        </w:tc>
      </w:tr>
      <w:tr>
        <w:trPr>
          <w:trHeight w:val="438" w:hRule="auto"/>
          <w:jc w:val="left"/>
        </w:trPr>
        <w:tc>
          <w:tcPr>
            <w:tcW w:w="62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Деражнянська ЦРЛ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560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440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117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293</w:t>
            </w:r>
          </w:p>
        </w:tc>
        <w:tc>
          <w:tcPr>
            <w:tcW w:w="16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176</w:t>
            </w:r>
          </w:p>
        </w:tc>
      </w:tr>
      <w:tr>
        <w:trPr>
          <w:trHeight w:val="438" w:hRule="auto"/>
          <w:jc w:val="left"/>
        </w:trPr>
        <w:tc>
          <w:tcPr>
            <w:tcW w:w="62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Ізяславська ЦРЛ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804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601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179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401</w:t>
            </w:r>
          </w:p>
        </w:tc>
        <w:tc>
          <w:tcPr>
            <w:tcW w:w="16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222</w:t>
            </w:r>
          </w:p>
        </w:tc>
      </w:tr>
      <w:tr>
        <w:trPr>
          <w:trHeight w:val="438" w:hRule="auto"/>
          <w:jc w:val="left"/>
        </w:trPr>
        <w:tc>
          <w:tcPr>
            <w:tcW w:w="62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Красилівська ЦРЛ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957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653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200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435</w:t>
            </w:r>
          </w:p>
        </w:tc>
        <w:tc>
          <w:tcPr>
            <w:tcW w:w="16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235</w:t>
            </w:r>
          </w:p>
        </w:tc>
      </w:tr>
      <w:tr>
        <w:trPr>
          <w:trHeight w:val="438" w:hRule="auto"/>
          <w:jc w:val="left"/>
        </w:trPr>
        <w:tc>
          <w:tcPr>
            <w:tcW w:w="62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Летичівська ЦРЛ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531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392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145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261</w:t>
            </w:r>
          </w:p>
        </w:tc>
        <w:tc>
          <w:tcPr>
            <w:tcW w:w="16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116</w:t>
            </w:r>
          </w:p>
        </w:tc>
      </w:tr>
      <w:tr>
        <w:trPr>
          <w:trHeight w:val="438" w:hRule="auto"/>
          <w:jc w:val="left"/>
        </w:trPr>
        <w:tc>
          <w:tcPr>
            <w:tcW w:w="62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Новоушицька ЦРЛ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311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217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102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145</w:t>
            </w:r>
          </w:p>
        </w:tc>
        <w:tc>
          <w:tcPr>
            <w:tcW w:w="16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43</w:t>
            </w:r>
          </w:p>
        </w:tc>
      </w:tr>
      <w:tr>
        <w:trPr>
          <w:trHeight w:val="438" w:hRule="auto"/>
          <w:jc w:val="left"/>
        </w:trPr>
        <w:tc>
          <w:tcPr>
            <w:tcW w:w="62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Полонська ЦРЛ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786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536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383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357</w:t>
            </w:r>
          </w:p>
        </w:tc>
        <w:tc>
          <w:tcPr>
            <w:tcW w:w="16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-26</w:t>
            </w:r>
          </w:p>
        </w:tc>
      </w:tr>
      <w:tr>
        <w:trPr>
          <w:trHeight w:val="438" w:hRule="auto"/>
          <w:jc w:val="left"/>
        </w:trPr>
        <w:tc>
          <w:tcPr>
            <w:tcW w:w="62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Славутська ЦРЛ 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1440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819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216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546</w:t>
            </w:r>
          </w:p>
        </w:tc>
        <w:tc>
          <w:tcPr>
            <w:tcW w:w="16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330</w:t>
            </w:r>
          </w:p>
        </w:tc>
      </w:tr>
      <w:tr>
        <w:trPr>
          <w:trHeight w:val="438" w:hRule="auto"/>
          <w:jc w:val="left"/>
        </w:trPr>
        <w:tc>
          <w:tcPr>
            <w:tcW w:w="62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Старосинявська ЦРЛ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127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25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17</w:t>
            </w:r>
          </w:p>
        </w:tc>
        <w:tc>
          <w:tcPr>
            <w:tcW w:w="16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15</w:t>
            </w:r>
          </w:p>
        </w:tc>
      </w:tr>
      <w:tr>
        <w:trPr>
          <w:trHeight w:val="438" w:hRule="auto"/>
          <w:jc w:val="left"/>
        </w:trPr>
        <w:tc>
          <w:tcPr>
            <w:tcW w:w="62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Теофіпольська ЦРЛ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436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325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66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217</w:t>
            </w:r>
          </w:p>
        </w:tc>
        <w:tc>
          <w:tcPr>
            <w:tcW w:w="16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151</w:t>
            </w:r>
          </w:p>
        </w:tc>
      </w:tr>
      <w:tr>
        <w:trPr>
          <w:trHeight w:val="438" w:hRule="auto"/>
          <w:jc w:val="left"/>
        </w:trPr>
        <w:tc>
          <w:tcPr>
            <w:tcW w:w="62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Хмельницька ЦРЛ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989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713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175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475</w:t>
            </w:r>
          </w:p>
        </w:tc>
        <w:tc>
          <w:tcPr>
            <w:tcW w:w="16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300</w:t>
            </w:r>
          </w:p>
        </w:tc>
      </w:tr>
      <w:tr>
        <w:trPr>
          <w:trHeight w:val="438" w:hRule="auto"/>
          <w:jc w:val="left"/>
        </w:trPr>
        <w:tc>
          <w:tcPr>
            <w:tcW w:w="62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Чемеровецька ЦРЛ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657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453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132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302</w:t>
            </w:r>
          </w:p>
        </w:tc>
        <w:tc>
          <w:tcPr>
            <w:tcW w:w="16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170</w:t>
            </w:r>
          </w:p>
        </w:tc>
      </w:tr>
      <w:tr>
        <w:trPr>
          <w:trHeight w:val="438" w:hRule="auto"/>
          <w:jc w:val="left"/>
        </w:trPr>
        <w:tc>
          <w:tcPr>
            <w:tcW w:w="62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Шепетівська ЦРЛ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2440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1735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1116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1157</w:t>
            </w:r>
          </w:p>
        </w:tc>
        <w:tc>
          <w:tcPr>
            <w:tcW w:w="16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41</w:t>
            </w:r>
          </w:p>
        </w:tc>
      </w:tr>
      <w:tr>
        <w:trPr>
          <w:trHeight w:val="438" w:hRule="auto"/>
          <w:jc w:val="left"/>
        </w:trPr>
        <w:tc>
          <w:tcPr>
            <w:tcW w:w="62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Ярмолинецька ЦРЛ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253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182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52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121</w:t>
            </w:r>
          </w:p>
        </w:tc>
        <w:tc>
          <w:tcPr>
            <w:tcW w:w="16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6" w:type="dxa"/>
              <w:right w:w="16" w:type="dxa"/>
            </w:tcMar>
            <w:vAlign w:val="bottom"/>
          </w:tcPr>
          <w:p>
            <w:pPr>
              <w:spacing w:before="0" w:after="20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69</w:t>
            </w: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567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708" w:firstLine="708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Т.в.о. директора </w:t>
      </w:r>
    </w:p>
    <w:p>
      <w:pPr>
        <w:spacing w:before="0" w:after="0" w:line="240"/>
        <w:ind w:right="0" w:left="708" w:firstLine="708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КНП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Хмельницький обласний</w:t>
      </w:r>
    </w:p>
    <w:p>
      <w:pPr>
        <w:spacing w:before="0" w:after="0" w:line="240"/>
        <w:ind w:right="0" w:left="708" w:firstLine="708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патологоанатомічний центр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»,</w:t>
      </w:r>
    </w:p>
    <w:p>
      <w:pPr>
        <w:spacing w:before="0" w:after="0" w:line="240"/>
        <w:ind w:right="0" w:left="708" w:firstLine="708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кандидат медичних наук </w:t>
        <w:tab/>
        <w:tab/>
        <w:tab/>
        <w:tab/>
        <w:tab/>
        <w:t xml:space="preserve">Л.В. Синчишена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embeddings/oleObject0.bin" Id="docRId0" Type="http://schemas.openxmlformats.org/officeDocument/2006/relationships/oleObject"/><Relationship Target="media/image0.wmf" Id="docRId1" Type="http://schemas.openxmlformats.org/officeDocument/2006/relationships/image"/><Relationship Target="numbering.xml" Id="docRId2" Type="http://schemas.openxmlformats.org/officeDocument/2006/relationships/numbering"/><Relationship Target="styles.xml" Id="docRId3" Type="http://schemas.openxmlformats.org/officeDocument/2006/relationships/styles"/></Relationships>
</file>